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DA23" w14:textId="77777777" w:rsidR="00BE3CFC" w:rsidRPr="00147318" w:rsidRDefault="00BE3CFC" w:rsidP="00E84CB5">
      <w:pPr>
        <w:framePr w:w="6076" w:h="1921" w:hRule="exact" w:wrap="notBeside" w:vAnchor="page" w:hAnchor="page" w:x="1367" w:y="455" w:anchorLock="1"/>
        <w:jc w:val="center"/>
      </w:pPr>
    </w:p>
    <w:bookmarkStart w:id="0" w:name="Versandart"/>
    <w:bookmarkEnd w:id="0"/>
    <w:p w14:paraId="2DC25DE3" w14:textId="7E54316E" w:rsidR="00BE3CFC" w:rsidRPr="00BA6DBD" w:rsidRDefault="007460AB" w:rsidP="007460AB">
      <w:pPr>
        <w:framePr w:w="5161" w:h="284" w:hRule="exact" w:wrap="notBeside" w:vAnchor="page" w:hAnchor="page" w:x="1367" w:y="2553"/>
        <w:pBdr>
          <w:bottom w:val="single" w:sz="4" w:space="0" w:color="DA873C"/>
        </w:pBdr>
        <w:ind w:right="442"/>
        <w:rPr>
          <w:sz w:val="14"/>
          <w:szCs w:val="14"/>
        </w:rPr>
      </w:pPr>
      <w:r w:rsidRPr="00EA492F"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Vorname Name - Straße Nr. - PLZ Ort"/>
            </w:textInput>
          </w:ffData>
        </w:fldChar>
      </w:r>
      <w:r w:rsidRPr="00EA492F">
        <w:rPr>
          <w:sz w:val="14"/>
          <w:szCs w:val="14"/>
        </w:rPr>
        <w:instrText xml:space="preserve"> FORMTEXT </w:instrText>
      </w:r>
      <w:r w:rsidRPr="00EA492F">
        <w:rPr>
          <w:sz w:val="14"/>
          <w:szCs w:val="14"/>
        </w:rPr>
      </w:r>
      <w:r w:rsidRPr="00EA492F">
        <w:rPr>
          <w:sz w:val="14"/>
          <w:szCs w:val="14"/>
        </w:rPr>
        <w:fldChar w:fldCharType="separate"/>
      </w:r>
      <w:r w:rsidRPr="00EA492F">
        <w:rPr>
          <w:noProof/>
          <w:sz w:val="14"/>
          <w:szCs w:val="14"/>
        </w:rPr>
        <w:t>Vorname Name - Straße Nr. - PLZ Ort</w:t>
      </w:r>
      <w:r w:rsidRPr="00EA492F">
        <w:rPr>
          <w:sz w:val="14"/>
          <w:szCs w:val="14"/>
        </w:rPr>
        <w:fldChar w:fldCharType="end"/>
      </w:r>
    </w:p>
    <w:p w14:paraId="128FE9A8" w14:textId="77777777" w:rsidR="006374A2" w:rsidRDefault="006374A2" w:rsidP="00814F2D">
      <w:pPr>
        <w:framePr w:w="5086" w:h="2536" w:hRule="exact" w:wrap="notBeside" w:vAnchor="page" w:hAnchor="page" w:x="1367" w:y="2836"/>
        <w:rPr>
          <w:sz w:val="22"/>
        </w:rPr>
      </w:pPr>
      <w:bookmarkStart w:id="1" w:name="Adresse"/>
      <w:bookmarkEnd w:id="1"/>
    </w:p>
    <w:p w14:paraId="7378E22E" w14:textId="08088B9D" w:rsidR="005F5351" w:rsidRDefault="005F5351" w:rsidP="00814F2D">
      <w:pPr>
        <w:framePr w:w="5086" w:h="2536" w:hRule="exact" w:wrap="notBeside" w:vAnchor="page" w:hAnchor="page" w:x="1367" w:y="2836"/>
        <w:rPr>
          <w:sz w:val="22"/>
          <w:u w:val="single"/>
        </w:rPr>
      </w:pPr>
      <w:r w:rsidRPr="005F5351">
        <w:rPr>
          <w:sz w:val="22"/>
          <w:u w:val="single"/>
        </w:rPr>
        <w:t>AN</w:t>
      </w:r>
    </w:p>
    <w:p w14:paraId="1396FD4E" w14:textId="77777777" w:rsidR="00814F2D" w:rsidRPr="00814F2D" w:rsidRDefault="00814F2D" w:rsidP="00814F2D">
      <w:pPr>
        <w:framePr w:w="5086" w:h="2536" w:hRule="exact" w:wrap="notBeside" w:vAnchor="page" w:hAnchor="page" w:x="1367" w:y="2836"/>
        <w:ind w:right="378"/>
        <w:rPr>
          <w:sz w:val="22"/>
          <w:szCs w:val="22"/>
        </w:rPr>
      </w:pPr>
      <w:r w:rsidRPr="00814F2D">
        <w:rPr>
          <w:sz w:val="22"/>
          <w:szCs w:val="22"/>
        </w:rPr>
        <w:t>Per Mail</w:t>
      </w:r>
    </w:p>
    <w:p w14:paraId="22806697" w14:textId="4676651F" w:rsidR="00814F2D" w:rsidRDefault="00814F2D" w:rsidP="00814F2D">
      <w:pPr>
        <w:framePr w:w="5086" w:h="2536" w:hRule="exact" w:wrap="notBeside" w:vAnchor="page" w:hAnchor="page" w:x="1367" w:y="2836"/>
        <w:numPr>
          <w:ilvl w:val="0"/>
          <w:numId w:val="5"/>
        </w:numPr>
        <w:ind w:right="378" w:hanging="720"/>
      </w:pPr>
      <w:r>
        <w:t>Abteilungsleit</w:t>
      </w:r>
      <w:r w:rsidR="005D5214">
        <w:t>ung</w:t>
      </w:r>
      <w:r>
        <w:t xml:space="preserve"> des Heimvereins</w:t>
      </w:r>
    </w:p>
    <w:p w14:paraId="32EC6CBF" w14:textId="7589E704" w:rsidR="00814F2D" w:rsidRDefault="00814F2D" w:rsidP="00814F2D">
      <w:pPr>
        <w:framePr w:w="5086" w:h="2536" w:hRule="exact" w:wrap="notBeside" w:vAnchor="page" w:hAnchor="page" w:x="1367" w:y="2836"/>
        <w:numPr>
          <w:ilvl w:val="0"/>
          <w:numId w:val="5"/>
        </w:numPr>
        <w:ind w:right="378" w:hanging="720"/>
      </w:pPr>
      <w:r>
        <w:t>Abteilungsleit</w:t>
      </w:r>
      <w:r w:rsidR="005D5214">
        <w:t>ung</w:t>
      </w:r>
      <w:r>
        <w:t xml:space="preserve"> des Gastvereins</w:t>
      </w:r>
    </w:p>
    <w:p w14:paraId="3314B693" w14:textId="77777777" w:rsidR="00814F2D" w:rsidRDefault="00F132C9" w:rsidP="00814F2D">
      <w:pPr>
        <w:framePr w:w="5086" w:h="2536" w:hRule="exact" w:wrap="notBeside" w:vAnchor="page" w:hAnchor="page" w:x="1367" w:y="2836"/>
        <w:numPr>
          <w:ilvl w:val="0"/>
          <w:numId w:val="5"/>
        </w:numPr>
        <w:ind w:right="378" w:hanging="720"/>
      </w:pPr>
      <w:hyperlink r:id="rId8" w:history="1">
        <w:r w:rsidR="00814F2D" w:rsidRPr="00650CA9">
          <w:rPr>
            <w:rStyle w:val="Hyperlink"/>
          </w:rPr>
          <w:t>kassenreferent@bbv-mittelfranken.de</w:t>
        </w:r>
      </w:hyperlink>
    </w:p>
    <w:p w14:paraId="3CAD016A" w14:textId="77777777" w:rsidR="00814F2D" w:rsidRDefault="00F132C9" w:rsidP="00814F2D">
      <w:pPr>
        <w:framePr w:w="5086" w:h="2536" w:hRule="exact" w:wrap="notBeside" w:vAnchor="page" w:hAnchor="page" w:x="1367" w:y="2836"/>
        <w:numPr>
          <w:ilvl w:val="0"/>
          <w:numId w:val="5"/>
        </w:numPr>
        <w:ind w:right="378" w:hanging="720"/>
      </w:pPr>
      <w:hyperlink r:id="rId9" w:history="1">
        <w:r w:rsidR="00814F2D" w:rsidRPr="00F57C1E">
          <w:rPr>
            <w:rStyle w:val="Hyperlink"/>
          </w:rPr>
          <w:t>sportreferent</w:t>
        </w:r>
        <w:r w:rsidR="00814F2D" w:rsidRPr="00D1459C">
          <w:rPr>
            <w:rStyle w:val="Hyperlink"/>
          </w:rPr>
          <w:t>@bbv-mittelfranken</w:t>
        </w:r>
        <w:r w:rsidR="00814F2D" w:rsidRPr="00F57C1E">
          <w:rPr>
            <w:rStyle w:val="Hyperlink"/>
          </w:rPr>
          <w:t>.de</w:t>
        </w:r>
      </w:hyperlink>
      <w:r w:rsidR="00814F2D">
        <w:t xml:space="preserve"> oder</w:t>
      </w:r>
    </w:p>
    <w:p w14:paraId="541C1B72" w14:textId="34B730D3" w:rsidR="00814F2D" w:rsidRDefault="00F132C9" w:rsidP="00814F2D">
      <w:pPr>
        <w:framePr w:w="5086" w:h="2536" w:hRule="exact" w:wrap="notBeside" w:vAnchor="page" w:hAnchor="page" w:x="1367" w:y="2836"/>
        <w:ind w:left="720" w:right="378" w:hanging="12"/>
      </w:pPr>
      <w:hyperlink r:id="rId10" w:history="1">
        <w:r w:rsidR="00814F2D" w:rsidRPr="009C7C73">
          <w:rPr>
            <w:rStyle w:val="Hyperlink"/>
          </w:rPr>
          <w:t>jugendreferent@bbv-mittelfranken.de</w:t>
        </w:r>
      </w:hyperlink>
    </w:p>
    <w:p w14:paraId="5555B962" w14:textId="77777777" w:rsidR="00814F2D" w:rsidRDefault="00F132C9" w:rsidP="00814F2D">
      <w:pPr>
        <w:framePr w:w="5086" w:h="2536" w:hRule="exact" w:wrap="notBeside" w:vAnchor="page" w:hAnchor="page" w:x="1367" w:y="2836"/>
        <w:numPr>
          <w:ilvl w:val="0"/>
          <w:numId w:val="5"/>
        </w:numPr>
        <w:ind w:right="378" w:hanging="720"/>
      </w:pPr>
      <w:hyperlink r:id="rId11" w:history="1">
        <w:r w:rsidR="00814F2D" w:rsidRPr="00E91DF2">
          <w:rPr>
            <w:rStyle w:val="Hyperlink"/>
          </w:rPr>
          <w:t>rechtskammer</w:t>
        </w:r>
        <w:r w:rsidR="00814F2D" w:rsidRPr="00D1459C">
          <w:rPr>
            <w:rStyle w:val="Hyperlink"/>
          </w:rPr>
          <w:t>@bbv-mittelfranken</w:t>
        </w:r>
        <w:r w:rsidR="00814F2D" w:rsidRPr="00E91DF2">
          <w:rPr>
            <w:rStyle w:val="Hyperlink"/>
          </w:rPr>
          <w:t>.de</w:t>
        </w:r>
      </w:hyperlink>
    </w:p>
    <w:p w14:paraId="565E8600" w14:textId="2C044B4E" w:rsidR="00195089" w:rsidRPr="00E846FE" w:rsidRDefault="00195089" w:rsidP="00814F2D">
      <w:pPr>
        <w:framePr w:w="5086" w:h="2536" w:hRule="exact" w:wrap="notBeside" w:vAnchor="page" w:hAnchor="page" w:x="1367" w:y="2836"/>
        <w:spacing w:line="312" w:lineRule="auto"/>
        <w:ind w:right="442"/>
        <w:rPr>
          <w:sz w:val="24"/>
          <w:szCs w:val="24"/>
        </w:rPr>
      </w:pPr>
    </w:p>
    <w:p w14:paraId="17041E63" w14:textId="722E4F6C" w:rsidR="00E52A8B" w:rsidRDefault="0010309B" w:rsidP="00D36E3C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>
        <w:rPr>
          <w:color w:val="5F5F5F"/>
          <w:szCs w:val="18"/>
        </w:rPr>
        <w:t>Spielleit</w:t>
      </w:r>
      <w:r w:rsidR="005D5214">
        <w:rPr>
          <w:color w:val="5F5F5F"/>
          <w:szCs w:val="18"/>
        </w:rPr>
        <w:t>ung</w:t>
      </w:r>
      <w:r w:rsidR="00D36E3C" w:rsidRPr="0038405E">
        <w:rPr>
          <w:color w:val="5F5F5F"/>
          <w:szCs w:val="18"/>
        </w:rPr>
        <w:t xml:space="preserve"> </w:t>
      </w:r>
      <w:r w:rsidR="00E52A8B">
        <w:rPr>
          <w:color w:val="5F5F5F"/>
          <w:szCs w:val="18"/>
        </w:rPr>
        <w:t>–</w:t>
      </w:r>
      <w:r w:rsidR="00D36E3C" w:rsidRPr="0038405E">
        <w:rPr>
          <w:color w:val="5F5F5F"/>
          <w:szCs w:val="18"/>
        </w:rPr>
        <w:t xml:space="preserve"> </w:t>
      </w:r>
      <w:r w:rsidR="00AA3FE4">
        <w:fldChar w:fldCharType="begin">
          <w:ffData>
            <w:name w:val=""/>
            <w:enabled/>
            <w:calcOnExit w:val="0"/>
            <w:textInput>
              <w:default w:val="Liga"/>
            </w:textInput>
          </w:ffData>
        </w:fldChar>
      </w:r>
      <w:r w:rsidR="00AA3FE4">
        <w:instrText xml:space="preserve"> FORMTEXT </w:instrText>
      </w:r>
      <w:r w:rsidR="00AA3FE4">
        <w:fldChar w:fldCharType="separate"/>
      </w:r>
      <w:r w:rsidR="00AA3FE4">
        <w:rPr>
          <w:noProof/>
        </w:rPr>
        <w:t>Liga</w:t>
      </w:r>
      <w:r w:rsidR="00AA3FE4">
        <w:fldChar w:fldCharType="end"/>
      </w:r>
    </w:p>
    <w:p w14:paraId="230EA46D" w14:textId="77777777" w:rsidR="00E52A8B" w:rsidRDefault="00E52A8B" w:rsidP="00D36E3C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>
        <w:rPr>
          <w:color w:val="5F5F5F"/>
          <w:szCs w:val="18"/>
        </w:rPr>
        <w:t>Bezirk Mittelfranken</w:t>
      </w:r>
    </w:p>
    <w:p w14:paraId="250A4A75" w14:textId="0BADBBEA" w:rsidR="00D36E3C" w:rsidRPr="0038405E" w:rsidRDefault="00D36E3C" w:rsidP="00D36E3C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 w:rsidRPr="0038405E">
        <w:rPr>
          <w:color w:val="5F5F5F"/>
          <w:szCs w:val="18"/>
        </w:rPr>
        <w:t xml:space="preserve"> </w:t>
      </w:r>
    </w:p>
    <w:p w14:paraId="0912D1E6" w14:textId="5B2F58AF" w:rsidR="00607823" w:rsidRPr="00FA520D" w:rsidRDefault="00607823" w:rsidP="00607823">
      <w:pPr>
        <w:pStyle w:val="berschrift2"/>
        <w:framePr w:w="3871" w:h="2086" w:hSpace="0" w:wrap="notBeside" w:x="7471" w:y="3061"/>
        <w:spacing w:before="0" w:after="0" w:line="312" w:lineRule="auto"/>
        <w:ind w:left="709" w:right="42" w:firstLine="707"/>
        <w:rPr>
          <w:b w:val="0"/>
          <w:bCs/>
          <w:color w:val="5F5F5F"/>
          <w:szCs w:val="18"/>
        </w:rPr>
      </w:pPr>
      <w:r w:rsidRPr="00FA520D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Pr="00FA520D">
        <w:rPr>
          <w:szCs w:val="18"/>
        </w:rPr>
        <w:instrText xml:space="preserve"> FORMTEXT </w:instrText>
      </w:r>
      <w:r w:rsidRPr="00FA520D">
        <w:rPr>
          <w:szCs w:val="18"/>
        </w:rPr>
      </w:r>
      <w:r w:rsidRPr="00FA520D">
        <w:rPr>
          <w:szCs w:val="18"/>
        </w:rPr>
        <w:fldChar w:fldCharType="separate"/>
      </w:r>
      <w:r w:rsidRPr="00FA520D">
        <w:rPr>
          <w:noProof/>
          <w:szCs w:val="18"/>
        </w:rPr>
        <w:t>Vorname Name</w:t>
      </w:r>
      <w:r w:rsidRPr="00FA520D">
        <w:rPr>
          <w:szCs w:val="18"/>
        </w:rPr>
        <w:fldChar w:fldCharType="end"/>
      </w:r>
    </w:p>
    <w:p w14:paraId="4CCF1F3C" w14:textId="77777777" w:rsidR="006E2432" w:rsidRPr="00FA520D" w:rsidRDefault="006E2432" w:rsidP="006E2432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sz w:val="18"/>
          <w:szCs w:val="18"/>
        </w:rPr>
      </w:pPr>
      <w:r w:rsidRPr="00FA520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aße Nr."/>
            </w:textInput>
          </w:ffData>
        </w:fldChar>
      </w:r>
      <w:r w:rsidRPr="00FA520D">
        <w:rPr>
          <w:sz w:val="18"/>
          <w:szCs w:val="18"/>
        </w:rPr>
        <w:instrText xml:space="preserve"> FORMTEXT </w:instrText>
      </w:r>
      <w:r w:rsidRPr="00FA520D">
        <w:rPr>
          <w:sz w:val="18"/>
          <w:szCs w:val="18"/>
        </w:rPr>
      </w:r>
      <w:r w:rsidRPr="00FA520D">
        <w:rPr>
          <w:sz w:val="18"/>
          <w:szCs w:val="18"/>
        </w:rPr>
        <w:fldChar w:fldCharType="separate"/>
      </w:r>
      <w:r w:rsidRPr="00FA520D">
        <w:rPr>
          <w:noProof/>
          <w:sz w:val="18"/>
          <w:szCs w:val="18"/>
        </w:rPr>
        <w:t>Straße Nr.</w:t>
      </w:r>
      <w:r w:rsidRPr="00FA520D">
        <w:rPr>
          <w:sz w:val="18"/>
          <w:szCs w:val="18"/>
        </w:rPr>
        <w:fldChar w:fldCharType="end"/>
      </w:r>
    </w:p>
    <w:p w14:paraId="6672EF04" w14:textId="6B8A626D" w:rsidR="00744518" w:rsidRPr="00FA520D" w:rsidRDefault="00744518" w:rsidP="00744518">
      <w:pPr>
        <w:framePr w:w="3871" w:h="2086" w:wrap="notBeside" w:vAnchor="page" w:hAnchor="page" w:x="7471" w:y="3061"/>
        <w:tabs>
          <w:tab w:val="left" w:pos="2835"/>
        </w:tabs>
        <w:spacing w:line="312" w:lineRule="auto"/>
        <w:ind w:left="709" w:right="42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PLZ Ort</w:t>
      </w:r>
      <w:r>
        <w:rPr>
          <w:sz w:val="18"/>
          <w:szCs w:val="18"/>
        </w:rPr>
        <w:fldChar w:fldCharType="end"/>
      </w:r>
    </w:p>
    <w:p w14:paraId="771CE135" w14:textId="77777777" w:rsidR="00E52A8B" w:rsidRPr="0038405E" w:rsidRDefault="00E52A8B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bCs/>
          <w:color w:val="5F5F5F"/>
          <w:sz w:val="16"/>
        </w:rPr>
      </w:pPr>
    </w:p>
    <w:p w14:paraId="452C1395" w14:textId="77777777" w:rsidR="00AC633A" w:rsidRPr="00FA520D" w:rsidRDefault="00D36E3C" w:rsidP="00AC633A">
      <w:pPr>
        <w:framePr w:w="3871" w:h="2086" w:wrap="notBeside" w:vAnchor="page" w:hAnchor="page" w:x="7471" w:y="3061"/>
        <w:tabs>
          <w:tab w:val="left" w:pos="2835"/>
          <w:tab w:val="left" w:pos="2977"/>
        </w:tabs>
        <w:spacing w:line="312" w:lineRule="auto"/>
        <w:ind w:left="709" w:right="42"/>
        <w:jc w:val="right"/>
        <w:rPr>
          <w:bCs/>
          <w:color w:val="5F5F5F"/>
          <w:sz w:val="16"/>
        </w:rPr>
      </w:pPr>
      <w:r w:rsidRPr="0038405E">
        <w:rPr>
          <w:bCs/>
          <w:color w:val="5F5F5F"/>
          <w:sz w:val="16"/>
        </w:rPr>
        <w:t xml:space="preserve">Tel: </w:t>
      </w:r>
      <w:r w:rsidR="00AC633A" w:rsidRPr="00FA520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 w:rsidR="00AC633A" w:rsidRPr="00FA520D">
        <w:rPr>
          <w:sz w:val="16"/>
          <w:szCs w:val="16"/>
        </w:rPr>
        <w:instrText xml:space="preserve"> FORMTEXT </w:instrText>
      </w:r>
      <w:r w:rsidR="00AC633A" w:rsidRPr="00FA520D">
        <w:rPr>
          <w:sz w:val="16"/>
          <w:szCs w:val="16"/>
        </w:rPr>
      </w:r>
      <w:r w:rsidR="00AC633A" w:rsidRPr="00FA520D">
        <w:rPr>
          <w:sz w:val="16"/>
          <w:szCs w:val="16"/>
        </w:rPr>
        <w:fldChar w:fldCharType="separate"/>
      </w:r>
      <w:r w:rsidR="00AC633A" w:rsidRPr="00FA520D">
        <w:rPr>
          <w:noProof/>
          <w:sz w:val="16"/>
          <w:szCs w:val="16"/>
        </w:rPr>
        <w:t>Telefonnummer</w:t>
      </w:r>
      <w:r w:rsidR="00AC633A" w:rsidRPr="00FA520D">
        <w:rPr>
          <w:sz w:val="16"/>
          <w:szCs w:val="16"/>
        </w:rPr>
        <w:fldChar w:fldCharType="end"/>
      </w:r>
    </w:p>
    <w:p w14:paraId="254D7351" w14:textId="7CD7A699" w:rsidR="008A1E2F" w:rsidRDefault="00154893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Email</w:t>
      </w:r>
      <w:r>
        <w:rPr>
          <w:sz w:val="16"/>
          <w:szCs w:val="16"/>
        </w:rPr>
        <w:fldChar w:fldCharType="end"/>
      </w:r>
    </w:p>
    <w:p w14:paraId="6B3766FD" w14:textId="7020619B" w:rsidR="00D36E3C" w:rsidRPr="00175379" w:rsidRDefault="00F132C9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rStyle w:val="Hyperlink"/>
          <w:sz w:val="16"/>
          <w:szCs w:val="16"/>
        </w:rPr>
      </w:pPr>
      <w:hyperlink r:id="rId12" w:history="1">
        <w:r w:rsidR="00E52A8B" w:rsidRPr="00175379">
          <w:rPr>
            <w:rStyle w:val="Hyperlink"/>
            <w:sz w:val="16"/>
            <w:szCs w:val="16"/>
          </w:rPr>
          <w:t>www.mfr.bbv-online.de</w:t>
        </w:r>
      </w:hyperlink>
    </w:p>
    <w:p w14:paraId="4776E5D4" w14:textId="77777777" w:rsidR="00D36E3C" w:rsidRPr="00175379" w:rsidRDefault="00D36E3C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rStyle w:val="Hyperlink"/>
          <w:sz w:val="16"/>
          <w:szCs w:val="16"/>
        </w:rPr>
      </w:pPr>
    </w:p>
    <w:p w14:paraId="16759590" w14:textId="793EBC53" w:rsidR="00AE4A77" w:rsidRPr="00175379" w:rsidRDefault="00AE4A77" w:rsidP="00BA6DBD">
      <w:pPr>
        <w:framePr w:w="3871" w:h="2086" w:wrap="notBeside" w:vAnchor="page" w:hAnchor="page" w:x="7471" w:y="3061"/>
        <w:spacing w:line="312" w:lineRule="auto"/>
        <w:ind w:left="709"/>
        <w:jc w:val="right"/>
        <w:rPr>
          <w:bCs/>
          <w:color w:val="5F5F5F"/>
          <w:sz w:val="16"/>
          <w:highlight w:val="yellow"/>
        </w:rPr>
      </w:pPr>
    </w:p>
    <w:p w14:paraId="5348D803" w14:textId="77777777" w:rsidR="00153DD6" w:rsidRPr="00175379" w:rsidRDefault="00153DD6" w:rsidP="00E84CB5">
      <w:pPr>
        <w:ind w:right="51"/>
        <w:jc w:val="right"/>
      </w:pPr>
    </w:p>
    <w:p w14:paraId="6278A64B" w14:textId="0919ABE3" w:rsidR="00BE3CFC" w:rsidRPr="00175379" w:rsidRDefault="000D3735" w:rsidP="00B70169">
      <w:pPr>
        <w:ind w:right="17"/>
        <w:jc w:val="right"/>
        <w:rPr>
          <w:lang w:val="en-US"/>
        </w:rPr>
      </w:pPr>
      <w:r w:rsidRPr="005F5351">
        <w:fldChar w:fldCharType="begin"/>
      </w:r>
      <w:r w:rsidRPr="005F5351">
        <w:instrText xml:space="preserve"> TIME \@ "d. MMMM yyyy" </w:instrText>
      </w:r>
      <w:r w:rsidRPr="005F5351">
        <w:fldChar w:fldCharType="separate"/>
      </w:r>
      <w:r w:rsidR="00154893">
        <w:rPr>
          <w:noProof/>
        </w:rPr>
        <w:t>27. Oktober 2021</w:t>
      </w:r>
      <w:r w:rsidRPr="005F5351">
        <w:fldChar w:fldCharType="end"/>
      </w:r>
    </w:p>
    <w:p w14:paraId="3AEE3C08" w14:textId="77777777" w:rsidR="00153DD6" w:rsidRPr="00FB2EF2" w:rsidRDefault="00153DD6">
      <w:pPr>
        <w:jc w:val="both"/>
        <w:rPr>
          <w:b/>
          <w:sz w:val="24"/>
        </w:rPr>
      </w:pPr>
      <w:bookmarkStart w:id="2" w:name="Betreff"/>
      <w:bookmarkEnd w:id="2"/>
    </w:p>
    <w:p w14:paraId="29F85E2D" w14:textId="781F2E85" w:rsidR="003014B0" w:rsidRPr="003014B0" w:rsidRDefault="003014B0" w:rsidP="005F47EC">
      <w:pPr>
        <w:pStyle w:val="Kopfzeile"/>
        <w:tabs>
          <w:tab w:val="clear" w:pos="9072"/>
          <w:tab w:val="left" w:pos="5249"/>
        </w:tabs>
        <w:ind w:right="442"/>
        <w:rPr>
          <w:b/>
          <w:sz w:val="24"/>
          <w:szCs w:val="24"/>
        </w:rPr>
      </w:pPr>
      <w:r w:rsidRPr="003014B0">
        <w:rPr>
          <w:b/>
          <w:sz w:val="24"/>
          <w:szCs w:val="24"/>
        </w:rPr>
        <w:t>Mitteilung über Strafe C.</w:t>
      </w:r>
      <w:r w:rsidR="00154893">
        <w:rPr>
          <w:b/>
          <w:sz w:val="24"/>
          <w:szCs w:val="24"/>
        </w:rPr>
        <w:t>0</w:t>
      </w:r>
      <w:r w:rsidRPr="003014B0">
        <w:rPr>
          <w:b/>
          <w:sz w:val="24"/>
          <w:szCs w:val="24"/>
        </w:rPr>
        <w:t>6: eigenmächtige Spielverlegung</w:t>
      </w:r>
    </w:p>
    <w:p w14:paraId="3841A529" w14:textId="77777777" w:rsidR="003014B0" w:rsidRDefault="003014B0" w:rsidP="005F47EC">
      <w:pPr>
        <w:pStyle w:val="Kopfzeile"/>
        <w:tabs>
          <w:tab w:val="clear" w:pos="9072"/>
          <w:tab w:val="left" w:pos="5249"/>
        </w:tabs>
        <w:ind w:right="442"/>
        <w:rPr>
          <w:b/>
          <w:szCs w:val="24"/>
        </w:rPr>
      </w:pPr>
    </w:p>
    <w:p w14:paraId="4969F44E" w14:textId="77777777" w:rsidR="003014B0" w:rsidRPr="008225F4" w:rsidRDefault="003014B0" w:rsidP="005F47EC">
      <w:pPr>
        <w:pStyle w:val="Formatvorlage4"/>
        <w:ind w:right="442" w:firstLine="0"/>
      </w:pPr>
      <w:r>
        <w:t xml:space="preserve">Verein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: Spiel Nr.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in der Liga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F684C1F" w14:textId="77777777" w:rsidR="00FD6C76" w:rsidRPr="005F5351" w:rsidRDefault="00FD6C76" w:rsidP="005F47EC">
      <w:pPr>
        <w:ind w:right="442"/>
        <w:jc w:val="both"/>
        <w:rPr>
          <w:b/>
          <w:sz w:val="24"/>
        </w:rPr>
      </w:pPr>
    </w:p>
    <w:p w14:paraId="191425CA" w14:textId="77777777" w:rsidR="00FD6C76" w:rsidRPr="005F5351" w:rsidRDefault="00FD6C76" w:rsidP="005F47EC">
      <w:pPr>
        <w:ind w:right="442"/>
        <w:jc w:val="both"/>
        <w:rPr>
          <w:b/>
          <w:sz w:val="24"/>
        </w:rPr>
      </w:pPr>
    </w:p>
    <w:p w14:paraId="68DFBC4A" w14:textId="77777777" w:rsidR="005F47EC" w:rsidRDefault="005F47EC" w:rsidP="005F47EC">
      <w:pPr>
        <w:pStyle w:val="Kopfzeile"/>
        <w:tabs>
          <w:tab w:val="clear" w:pos="9072"/>
          <w:tab w:val="left" w:pos="5249"/>
        </w:tabs>
        <w:ind w:right="442"/>
        <w:rPr>
          <w:szCs w:val="24"/>
        </w:rPr>
      </w:pPr>
      <w:r>
        <w:rPr>
          <w:szCs w:val="24"/>
        </w:rPr>
        <w:t>Sehr geehrte Damen und Herren,</w:t>
      </w:r>
    </w:p>
    <w:p w14:paraId="6A476375" w14:textId="77777777" w:rsidR="005F47EC" w:rsidRDefault="005F47EC" w:rsidP="001B4FE2">
      <w:pPr>
        <w:pStyle w:val="Kopfzeile"/>
        <w:tabs>
          <w:tab w:val="clear" w:pos="9072"/>
          <w:tab w:val="left" w:pos="5249"/>
        </w:tabs>
        <w:ind w:right="442"/>
        <w:rPr>
          <w:szCs w:val="24"/>
        </w:rPr>
      </w:pPr>
    </w:p>
    <w:p w14:paraId="4FBF7404" w14:textId="77777777" w:rsidR="005F47EC" w:rsidRDefault="005F47EC" w:rsidP="005F47EC">
      <w:pPr>
        <w:pStyle w:val="Formatvorlage5"/>
        <w:ind w:right="442"/>
      </w:pPr>
      <w:r w:rsidRPr="00C56ED1">
        <w:t>Ihnen wird mitgeteilt,</w:t>
      </w:r>
      <w:r>
        <w:t xml:space="preserve"> dass der Verein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im Spiel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gegen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vom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eine eigenmächtige Spielverlegung durchgeführt hat. Das Spiel sollte am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stattfinden, wurde aber am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ausgetragen. Diese Spielverlegung war der Spielleitung nicht bekannt, daher wurde dieses Spiel eigenmächtig verlegt. </w:t>
      </w:r>
    </w:p>
    <w:p w14:paraId="7ED2A899" w14:textId="77777777" w:rsidR="005F47EC" w:rsidRDefault="005F47EC" w:rsidP="005F47EC">
      <w:pPr>
        <w:pStyle w:val="Formatvorlage5"/>
        <w:ind w:right="442"/>
      </w:pPr>
      <w:r>
        <w:t xml:space="preserve">Gegen die Mannschaft des Heimvereins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wird daher nach §21 Abs. 5 der Ausschreibung auf Spielverlust entschieden. Gegen den Heimverein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wird darüber hinaus eine Strafe in Höhe von 30 Euro verhängt. Die Kosten des Verfahrens in Höhe von 5 Euro trägt ebenfalls der Heimverein.</w:t>
      </w:r>
    </w:p>
    <w:p w14:paraId="729AEC0A" w14:textId="77777777" w:rsidR="005F47EC" w:rsidRPr="00C56ED1" w:rsidRDefault="005F47EC" w:rsidP="005F47EC">
      <w:pPr>
        <w:pStyle w:val="Formatvorlage5"/>
        <w:ind w:right="442"/>
      </w:pPr>
      <w:r>
        <w:t xml:space="preserve">Das Vereinskonto des Vereins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wird mit dem Gesamtbetrag in Höhe von 35 Euro belastet.</w:t>
      </w:r>
    </w:p>
    <w:p w14:paraId="3C5E4294" w14:textId="77777777" w:rsidR="005F47EC" w:rsidRDefault="005F47EC" w:rsidP="005F47EC">
      <w:pPr>
        <w:pStyle w:val="Formatvorlage5"/>
        <w:ind w:right="442"/>
        <w:rPr>
          <w:b/>
        </w:rPr>
      </w:pPr>
    </w:p>
    <w:p w14:paraId="072D06DA" w14:textId="77777777" w:rsidR="005F47EC" w:rsidRDefault="005F47EC" w:rsidP="005F47EC">
      <w:pPr>
        <w:pStyle w:val="Formatvorlage5"/>
        <w:ind w:right="442"/>
        <w:rPr>
          <w:b/>
        </w:rPr>
      </w:pPr>
    </w:p>
    <w:p w14:paraId="656C9FED" w14:textId="77777777" w:rsidR="005F47EC" w:rsidRPr="00E91DF2" w:rsidRDefault="005F47EC" w:rsidP="005F47EC">
      <w:pPr>
        <w:pStyle w:val="Formatvorlage5"/>
        <w:ind w:right="442"/>
        <w:rPr>
          <w:b/>
        </w:rPr>
      </w:pPr>
      <w:r w:rsidRPr="00E91DF2">
        <w:rPr>
          <w:b/>
        </w:rPr>
        <w:t>Rechtsmittelbelehrung:</w:t>
      </w:r>
    </w:p>
    <w:p w14:paraId="134032EC" w14:textId="77777777" w:rsidR="005F47EC" w:rsidRDefault="005F47EC" w:rsidP="005F47EC">
      <w:pPr>
        <w:pStyle w:val="Formatvorlage5"/>
        <w:ind w:right="442"/>
      </w:pPr>
      <w:r>
        <w:t xml:space="preserve">Gegen diese Entscheidung kann gemäß §§ 17 ff DBB-Rechtsordnung (DBB-RO) das Rechtsmittel der Berufung eingelegt werden. Die Berufung muss binnen einer Woche schriftlich dem Vorsitzenden der Rechtskammer des Bezirks Mittelfranken </w:t>
      </w:r>
    </w:p>
    <w:p w14:paraId="20EE49D3" w14:textId="77777777" w:rsidR="005F47EC" w:rsidRPr="002C49A1" w:rsidRDefault="005F47EC" w:rsidP="005F47EC">
      <w:pPr>
        <w:pStyle w:val="Formatvorlage5"/>
        <w:spacing w:before="240"/>
        <w:ind w:right="442"/>
      </w:pPr>
      <w:r>
        <w:rPr>
          <w:b/>
        </w:rPr>
        <w:t>Herr Ulrich Starke, Rotkehlchenweg 2, 91080 Uttenreuth</w:t>
      </w:r>
    </w:p>
    <w:p w14:paraId="7092DF11" w14:textId="77777777" w:rsidR="005F47EC" w:rsidRPr="002C49A1" w:rsidRDefault="005F47EC" w:rsidP="005F47EC">
      <w:pPr>
        <w:pStyle w:val="Formatvorlage5"/>
        <w:spacing w:before="240"/>
        <w:ind w:right="442"/>
        <w:rPr>
          <w:b/>
        </w:rPr>
      </w:pPr>
      <w:r>
        <w:t xml:space="preserve">vorliegen und ist gebührenpflichtig. </w:t>
      </w:r>
    </w:p>
    <w:p w14:paraId="4D8490F3" w14:textId="77777777" w:rsidR="005F47EC" w:rsidRDefault="005F47EC" w:rsidP="005F47EC">
      <w:pPr>
        <w:pStyle w:val="Formatvorlage5"/>
        <w:ind w:right="442"/>
      </w:pPr>
    </w:p>
    <w:p w14:paraId="71B9AB31" w14:textId="05EE8544" w:rsidR="005F47EC" w:rsidRDefault="005F47EC" w:rsidP="005F47EC">
      <w:pPr>
        <w:pStyle w:val="Formatvorlage5"/>
        <w:ind w:right="442"/>
      </w:pPr>
      <w:r>
        <w:t>Die Einzahlung der Rechtsmittelgebühr über 104,00 € ist innerhalb derselben Frist gegenüber de</w:t>
      </w:r>
      <w:r w:rsidR="009713A4">
        <w:t>m</w:t>
      </w:r>
      <w:r>
        <w:t xml:space="preserve"> Vorsitzenden der Rechtskammer des Bezirks Mittelfranken nachzuweisen. </w:t>
      </w:r>
    </w:p>
    <w:p w14:paraId="7AE96CBC" w14:textId="77777777" w:rsidR="005F47EC" w:rsidRDefault="005F47EC" w:rsidP="005F47EC">
      <w:pPr>
        <w:pStyle w:val="Formatvorlage5"/>
        <w:ind w:right="442"/>
      </w:pPr>
    </w:p>
    <w:p w14:paraId="67FD64E7" w14:textId="77777777" w:rsidR="005F47EC" w:rsidRPr="002C49A1" w:rsidRDefault="005F47EC" w:rsidP="005F47EC">
      <w:pPr>
        <w:pStyle w:val="Formatvorlage5"/>
        <w:ind w:right="442"/>
        <w:rPr>
          <w:b/>
        </w:rPr>
      </w:pPr>
      <w:r w:rsidRPr="002C49A1">
        <w:rPr>
          <w:b/>
        </w:rPr>
        <w:t xml:space="preserve">Bankverbindung Bezirk Mittelfranken </w:t>
      </w:r>
    </w:p>
    <w:p w14:paraId="7F14CE73" w14:textId="77777777" w:rsidR="005F47EC" w:rsidRDefault="005F47EC" w:rsidP="005F47EC">
      <w:pPr>
        <w:pStyle w:val="Formatvorlage5"/>
        <w:ind w:right="442"/>
      </w:pPr>
    </w:p>
    <w:p w14:paraId="5C411E7E" w14:textId="77777777" w:rsidR="005F47EC" w:rsidRDefault="005F47EC" w:rsidP="005F47EC">
      <w:pPr>
        <w:pStyle w:val="Formatvorlage5"/>
        <w:ind w:right="442"/>
      </w:pPr>
      <w:r>
        <w:t>Evenord Bank – IBAN: DE 0576 0904 0000 0028 8012 – BIC: GENO DEF 1N03</w:t>
      </w:r>
    </w:p>
    <w:p w14:paraId="493BA668" w14:textId="77777777" w:rsidR="005F47EC" w:rsidRDefault="005F47EC" w:rsidP="005F47EC">
      <w:pPr>
        <w:pStyle w:val="Formatvorlage5"/>
        <w:ind w:right="442"/>
      </w:pPr>
    </w:p>
    <w:p w14:paraId="106BCD6F" w14:textId="77777777" w:rsidR="005F47EC" w:rsidRDefault="005F47EC" w:rsidP="005F47EC">
      <w:pPr>
        <w:pStyle w:val="Formatvorlage5"/>
        <w:ind w:right="442"/>
      </w:pPr>
      <w:r>
        <w:t>Die Begründung des Rechtsmittels muss innerhalb von 2 Wochen nach Zugang dieser Entscheidung bei der vorgenannten Anschrift in fünffacher Ausfertigung eingegangen sein (§ 18 Absatz 2 DBB-RO).</w:t>
      </w:r>
    </w:p>
    <w:p w14:paraId="3FDDD511" w14:textId="3C43D002" w:rsidR="00D870C2" w:rsidRPr="005F5351" w:rsidRDefault="00D870C2" w:rsidP="005F47EC">
      <w:pPr>
        <w:ind w:right="442"/>
      </w:pPr>
    </w:p>
    <w:p w14:paraId="108FA69C" w14:textId="2E6016BF" w:rsidR="00D870C2" w:rsidRDefault="00D870C2" w:rsidP="005F47EC">
      <w:pPr>
        <w:ind w:right="442"/>
      </w:pPr>
    </w:p>
    <w:p w14:paraId="37555CDA" w14:textId="60D7EB43" w:rsidR="00173955" w:rsidRDefault="00173955" w:rsidP="005F47EC">
      <w:pPr>
        <w:ind w:right="442"/>
      </w:pPr>
    </w:p>
    <w:p w14:paraId="566961E6" w14:textId="77777777" w:rsidR="00173955" w:rsidRPr="005F5351" w:rsidRDefault="00173955" w:rsidP="005F47EC">
      <w:pPr>
        <w:ind w:right="442"/>
      </w:pPr>
    </w:p>
    <w:p w14:paraId="1A96A2AB" w14:textId="631783F7" w:rsidR="00700CD2" w:rsidRPr="005F5351" w:rsidRDefault="00FC2D3F" w:rsidP="005F47EC">
      <w:pPr>
        <w:ind w:right="442"/>
        <w:jc w:val="both"/>
      </w:pPr>
      <w:r w:rsidRPr="005F5351">
        <w:t>M</w:t>
      </w:r>
      <w:r w:rsidR="00700CD2" w:rsidRPr="005F5351">
        <w:t>it freundlichen Grüßen</w:t>
      </w:r>
      <w:r w:rsidR="00703044">
        <w:t>,</w:t>
      </w:r>
    </w:p>
    <w:p w14:paraId="1FEB3CCF" w14:textId="77777777" w:rsidR="00700CD2" w:rsidRPr="005F5351" w:rsidRDefault="00700CD2" w:rsidP="005F47EC">
      <w:pPr>
        <w:ind w:right="442"/>
        <w:jc w:val="both"/>
      </w:pPr>
    </w:p>
    <w:p w14:paraId="1E889E01" w14:textId="77777777" w:rsidR="00700CD2" w:rsidRPr="005F5351" w:rsidRDefault="00700CD2" w:rsidP="005F47EC">
      <w:pPr>
        <w:ind w:right="442"/>
        <w:jc w:val="both"/>
      </w:pPr>
      <w:r w:rsidRPr="005F5351">
        <w:t>BAYERISCHER BASKETBALL VERBAND e.V.</w:t>
      </w:r>
    </w:p>
    <w:p w14:paraId="7A2246CE" w14:textId="559CED67" w:rsidR="00700CD2" w:rsidRPr="008E4408" w:rsidRDefault="00FD14FF" w:rsidP="005F47EC">
      <w:pPr>
        <w:ind w:right="442"/>
        <w:jc w:val="both"/>
        <w:rPr>
          <w:highlight w:val="yellow"/>
        </w:rPr>
      </w:pPr>
      <w:r w:rsidRPr="00FD14FF">
        <w:t>Bezirk Mittelfranken</w:t>
      </w:r>
    </w:p>
    <w:p w14:paraId="7091148F" w14:textId="77777777" w:rsidR="00E93AD3" w:rsidRPr="008E4408" w:rsidRDefault="00E93AD3" w:rsidP="005F47EC">
      <w:pPr>
        <w:ind w:right="442"/>
        <w:jc w:val="both"/>
        <w:rPr>
          <w:highlight w:val="yellow"/>
        </w:rPr>
      </w:pPr>
    </w:p>
    <w:p w14:paraId="4198F0E4" w14:textId="77777777" w:rsidR="004128DA" w:rsidRPr="00CA03CC" w:rsidRDefault="004128DA" w:rsidP="005F47EC">
      <w:pPr>
        <w:ind w:right="442"/>
        <w:jc w:val="both"/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</w:p>
    <w:p w14:paraId="235E3D10" w14:textId="4E6C3F01" w:rsidR="004128DA" w:rsidRPr="00CA03CC" w:rsidRDefault="004128DA" w:rsidP="005F47EC">
      <w:pPr>
        <w:ind w:right="442"/>
        <w:jc w:val="both"/>
      </w:pPr>
      <w:r w:rsidRPr="00CA03CC">
        <w:t>Spielleit</w:t>
      </w:r>
      <w:r w:rsidR="00703044">
        <w:t>ung</w:t>
      </w:r>
      <w:r w:rsidRPr="00CA03CC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Li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Liga</w:t>
      </w:r>
      <w:r>
        <w:fldChar w:fldCharType="end"/>
      </w:r>
    </w:p>
    <w:p w14:paraId="3EB46EC5" w14:textId="2910E030" w:rsidR="001F09DE" w:rsidRDefault="001F09DE"/>
    <w:p w14:paraId="069F51C6" w14:textId="5F96E57F" w:rsidR="00A14DA9" w:rsidRDefault="00A14DA9"/>
    <w:sectPr w:rsidR="00A14DA9" w:rsidSect="00A14D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567" w:bottom="1134" w:left="1400" w:header="567" w:footer="4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A4FA" w14:textId="77777777" w:rsidR="00F132C9" w:rsidRDefault="00F132C9">
      <w:r>
        <w:separator/>
      </w:r>
    </w:p>
  </w:endnote>
  <w:endnote w:type="continuationSeparator" w:id="0">
    <w:p w14:paraId="085AD8E2" w14:textId="77777777" w:rsidR="00F132C9" w:rsidRDefault="00F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A28" w14:textId="77777777" w:rsidR="00304D35" w:rsidRDefault="00304D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98D" w14:textId="57569F8E" w:rsidR="001F09DE" w:rsidRPr="0050396A" w:rsidRDefault="00C67360" w:rsidP="001F09DE">
    <w:pPr>
      <w:pStyle w:val="Fuzeile"/>
      <w:spacing w:after="40"/>
      <w:rPr>
        <w:b/>
        <w:bCs/>
        <w:color w:val="FFC000"/>
        <w:sz w:val="16"/>
        <w:szCs w:val="16"/>
      </w:rPr>
    </w:pPr>
    <w:r>
      <w:rPr>
        <w:b/>
        <w:bCs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3439E3" wp14:editId="0C894D55">
              <wp:simplePos x="0" y="0"/>
              <wp:positionH relativeFrom="margin">
                <wp:align>left</wp:align>
              </wp:positionH>
              <wp:positionV relativeFrom="paragraph">
                <wp:posOffset>98408</wp:posOffset>
              </wp:positionV>
              <wp:extent cx="62832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83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D9999" id="Gerader Verbinder 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9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" strokecolor="#ffc000 [3207]" strokeweight=".5pt">
              <v:stroke joinstyle="miter"/>
              <w10:wrap anchorx="margin"/>
            </v:line>
          </w:pict>
        </mc:Fallback>
      </mc:AlternateContent>
    </w:r>
    <w:r w:rsidR="00CD5E54">
      <w:rPr>
        <w:noProof/>
      </w:rPr>
      <w:drawing>
        <wp:anchor distT="0" distB="0" distL="114300" distR="114300" simplePos="0" relativeHeight="251672576" behindDoc="0" locked="0" layoutInCell="1" allowOverlap="1" wp14:anchorId="4E1C4DA1" wp14:editId="3B8FE532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856615" cy="33020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3F246" w14:textId="4D37236B" w:rsidR="001F09DE" w:rsidRPr="0021341A" w:rsidRDefault="001F09DE" w:rsidP="001F09DE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 w:rsidRPr="0021341A">
      <w:rPr>
        <w:noProof/>
        <w:color w:val="7B7B7B" w:themeColor="accent3" w:themeShade="BF"/>
        <w:sz w:val="16"/>
        <w:szCs w:val="16"/>
      </w:rPr>
      <w:drawing>
        <wp:anchor distT="0" distB="0" distL="114300" distR="114300" simplePos="0" relativeHeight="251665408" behindDoc="0" locked="0" layoutInCell="1" allowOverlap="1" wp14:anchorId="29611A6E" wp14:editId="457E8AF1">
          <wp:simplePos x="0" y="0"/>
          <wp:positionH relativeFrom="margin">
            <wp:posOffset>4327964</wp:posOffset>
          </wp:positionH>
          <wp:positionV relativeFrom="paragraph">
            <wp:posOffset>57784</wp:posOffset>
          </wp:positionV>
          <wp:extent cx="1019346" cy="178435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43" cy="18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41A">
      <w:rPr>
        <w:b/>
        <w:bCs/>
        <w:color w:val="7B7B7B" w:themeColor="accent3" w:themeShade="BF"/>
        <w:sz w:val="16"/>
        <w:szCs w:val="16"/>
      </w:rPr>
      <w:t>Bayerischer Basketball Verband e.V.</w:t>
    </w:r>
  </w:p>
  <w:p w14:paraId="3942180F" w14:textId="77777777" w:rsidR="001F09DE" w:rsidRPr="0021341A" w:rsidRDefault="001F09DE" w:rsidP="001F09DE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Sitz: München, Vereinsregister: Amtsgericht München, VR 6105</w:t>
    </w:r>
  </w:p>
  <w:p w14:paraId="37A1CCDE" w14:textId="77777777" w:rsidR="001F09DE" w:rsidRPr="0021341A" w:rsidRDefault="001F09DE" w:rsidP="001F09DE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Vertretungsberechtigte Vorstände: Bastian Wernthaler, Franz Ostermayer, Wolfgang Heyder</w:t>
    </w:r>
  </w:p>
  <w:p w14:paraId="3D83C9F2" w14:textId="07AD4AFD" w:rsidR="008A1F02" w:rsidRPr="001F09DE" w:rsidRDefault="001F09DE" w:rsidP="001F09DE">
    <w:pPr>
      <w:pStyle w:val="Fuzeile"/>
      <w:spacing w:after="40"/>
      <w:rPr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 xml:space="preserve">Georg-Brauchle-Ring 93, 80992 München, Tel. 089/ 15 702 – 300, </w:t>
    </w:r>
    <w:r w:rsidRPr="00252AC5">
      <w:rPr>
        <w:color w:val="7B7B7B" w:themeColor="accent3" w:themeShade="BF"/>
        <w:sz w:val="16"/>
        <w:szCs w:val="16"/>
      </w:rPr>
      <w:t>geschaeftsstelle@bbv-online.de, www.bbv-online.de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F09DE">
      <w:rPr>
        <w:sz w:val="16"/>
        <w:szCs w:val="16"/>
      </w:rPr>
      <w:fldChar w:fldCharType="begin"/>
    </w:r>
    <w:r w:rsidRPr="001F09DE">
      <w:rPr>
        <w:sz w:val="16"/>
        <w:szCs w:val="16"/>
      </w:rPr>
      <w:instrText>PAGE   \* MERGEFORMAT</w:instrText>
    </w:r>
    <w:r w:rsidRPr="001F09DE">
      <w:rPr>
        <w:sz w:val="16"/>
        <w:szCs w:val="16"/>
      </w:rPr>
      <w:fldChar w:fldCharType="separate"/>
    </w:r>
    <w:r w:rsidRPr="001F09DE">
      <w:rPr>
        <w:sz w:val="16"/>
        <w:szCs w:val="16"/>
      </w:rPr>
      <w:t>1</w:t>
    </w:r>
    <w:r w:rsidRPr="001F09D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63BA" w14:textId="499107A5" w:rsidR="00C67360" w:rsidRDefault="00C67360" w:rsidP="0050396A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>
      <w:rPr>
        <w:b/>
        <w:bCs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DF24A0" wp14:editId="48821563">
              <wp:simplePos x="0" y="0"/>
              <wp:positionH relativeFrom="margin">
                <wp:align>left</wp:align>
              </wp:positionH>
              <wp:positionV relativeFrom="paragraph">
                <wp:posOffset>78848</wp:posOffset>
              </wp:positionV>
              <wp:extent cx="6332278" cy="9715"/>
              <wp:effectExtent l="0" t="0" r="1143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32278" cy="9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77AFA" id="Gerader Verbinder 2" o:spid="_x0000_s1026" style="position:absolute;flip:x y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pt" to="49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" strokecolor="#ffc000 [3207]" strokeweight=".5pt">
              <v:stroke joinstyle="miter"/>
              <w10:wrap anchorx="margin"/>
            </v:line>
          </w:pict>
        </mc:Fallback>
      </mc:AlternateContent>
    </w:r>
  </w:p>
  <w:p w14:paraId="1924EAA3" w14:textId="6B5BFC0D" w:rsidR="002A53D6" w:rsidRPr="0021341A" w:rsidRDefault="00CD5E54" w:rsidP="0050396A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9D55641" wp14:editId="18DAE412">
          <wp:simplePos x="0" y="0"/>
          <wp:positionH relativeFrom="margin">
            <wp:align>right</wp:align>
          </wp:positionH>
          <wp:positionV relativeFrom="paragraph">
            <wp:posOffset>3811</wp:posOffset>
          </wp:positionV>
          <wp:extent cx="856735" cy="330200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73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96A" w:rsidRPr="0021341A">
      <w:rPr>
        <w:noProof/>
        <w:color w:val="7B7B7B" w:themeColor="accent3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4C77991D" wp14:editId="23FC7252">
          <wp:simplePos x="0" y="0"/>
          <wp:positionH relativeFrom="margin">
            <wp:posOffset>4327964</wp:posOffset>
          </wp:positionH>
          <wp:positionV relativeFrom="paragraph">
            <wp:posOffset>57784</wp:posOffset>
          </wp:positionV>
          <wp:extent cx="1019346" cy="178435"/>
          <wp:effectExtent l="0" t="0" r="952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43" cy="18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3D6" w:rsidRPr="0021341A">
      <w:rPr>
        <w:b/>
        <w:bCs/>
        <w:color w:val="7B7B7B" w:themeColor="accent3" w:themeShade="BF"/>
        <w:sz w:val="16"/>
        <w:szCs w:val="16"/>
      </w:rPr>
      <w:t>Bayerischer Basketball Verband e.V.</w:t>
    </w:r>
  </w:p>
  <w:p w14:paraId="60A36102" w14:textId="27142CFC" w:rsidR="002A53D6" w:rsidRPr="0021341A" w:rsidRDefault="002A53D6" w:rsidP="0050396A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Sitz: München, Vereinsregister: Amtsgericht München, VR 6105</w:t>
    </w:r>
  </w:p>
  <w:p w14:paraId="61C95F1F" w14:textId="1255E695" w:rsidR="002A53D6" w:rsidRPr="0021341A" w:rsidRDefault="002A53D6" w:rsidP="0050396A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Vertretungsberechtigte Vorstände: Bastian Wernthaler, Franz Ostermayer, Wolfgang Heyder</w:t>
    </w:r>
  </w:p>
  <w:p w14:paraId="79BEBE6B" w14:textId="65EED3F5" w:rsidR="002A53D6" w:rsidRPr="002A53D6" w:rsidRDefault="002A53D6" w:rsidP="0050396A">
    <w:pPr>
      <w:pStyle w:val="Fuzeile"/>
      <w:spacing w:after="40"/>
      <w:rPr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 xml:space="preserve">Georg-Brauchle-Ring 93, 80992 München, Tel. 089/ 15 702 – 300, </w:t>
    </w:r>
    <w:hyperlink r:id="rId3" w:history="1">
      <w:r w:rsidR="0050396A" w:rsidRPr="00252AC5">
        <w:rPr>
          <w:color w:val="7B7B7B" w:themeColor="accent3" w:themeShade="BF"/>
          <w:sz w:val="16"/>
          <w:szCs w:val="16"/>
        </w:rPr>
        <w:t>geschaeftsstelle@bbv-online.de</w:t>
      </w:r>
    </w:hyperlink>
    <w:r w:rsidR="0050396A" w:rsidRPr="00252AC5">
      <w:rPr>
        <w:color w:val="7B7B7B" w:themeColor="accent3" w:themeShade="BF"/>
        <w:sz w:val="16"/>
        <w:szCs w:val="16"/>
      </w:rPr>
      <w:t xml:space="preserve">, </w:t>
    </w:r>
    <w:hyperlink r:id="rId4" w:history="1">
      <w:r w:rsidR="0050396A" w:rsidRPr="00252AC5">
        <w:rPr>
          <w:color w:val="7B7B7B" w:themeColor="accent3" w:themeShade="BF"/>
          <w:sz w:val="16"/>
          <w:szCs w:val="16"/>
        </w:rPr>
        <w:t>www.bbv-online.de</w:t>
      </w:r>
    </w:hyperlink>
    <w:r w:rsidR="0050396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156B" w14:textId="77777777" w:rsidR="00F132C9" w:rsidRDefault="00F132C9">
      <w:r>
        <w:separator/>
      </w:r>
    </w:p>
  </w:footnote>
  <w:footnote w:type="continuationSeparator" w:id="0">
    <w:p w14:paraId="0ACC1343" w14:textId="77777777" w:rsidR="00F132C9" w:rsidRDefault="00F1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4F0B" w14:textId="4E00BFFB" w:rsidR="008A1F02" w:rsidRDefault="003B5F55">
    <w:pPr>
      <w:pStyle w:val="Kopfzeile"/>
    </w:pPr>
    <w:r w:rsidRPr="00A2087C">
      <w:rPr>
        <w:noProof/>
      </w:rPr>
      <w:drawing>
        <wp:inline distT="0" distB="0" distL="0" distR="0" wp14:anchorId="435C3F0D" wp14:editId="44EBBCF9">
          <wp:extent cx="1431290" cy="768350"/>
          <wp:effectExtent l="0" t="0" r="0" b="0"/>
          <wp:docPr id="1" name="Bild 2" descr="htconl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conli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52E7" w14:textId="120BE2A8" w:rsidR="008A1F02" w:rsidRDefault="008A1F02" w:rsidP="00557E3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23CC" w14:textId="20968F84" w:rsidR="00582591" w:rsidRDefault="00304D35" w:rsidP="00BA6DBD">
    <w:pPr>
      <w:pStyle w:val="Kopfzeile"/>
      <w:jc w:val="right"/>
    </w:pPr>
    <w:r>
      <w:rPr>
        <w:noProof/>
      </w:rPr>
      <w:drawing>
        <wp:inline distT="0" distB="0" distL="0" distR="0" wp14:anchorId="2DE208B9" wp14:editId="2AFF5618">
          <wp:extent cx="1753788" cy="8640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8"/>
                  <a:stretch>
                    <a:fillRect/>
                  </a:stretch>
                </pic:blipFill>
                <pic:spPr bwMode="auto">
                  <a:xfrm>
                    <a:off x="0" y="0"/>
                    <a:ext cx="175378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59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8C"/>
    <w:multiLevelType w:val="hybridMultilevel"/>
    <w:tmpl w:val="64F6C8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EBF"/>
    <w:multiLevelType w:val="hybridMultilevel"/>
    <w:tmpl w:val="3CAE5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65ED"/>
    <w:multiLevelType w:val="hybridMultilevel"/>
    <w:tmpl w:val="282C99E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5E5C0D"/>
    <w:multiLevelType w:val="hybridMultilevel"/>
    <w:tmpl w:val="1B7A79B6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379A4"/>
    <w:multiLevelType w:val="hybridMultilevel"/>
    <w:tmpl w:val="D256A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bFwgAyxNX+389/awOVBS1kekwVflS/M771YpJHdLaVLLZeAHcenPFR9+ceW2Fewb/FfJ1/XKh8BuMmCzdIiqQ==" w:salt="rsntypUsM1ypCLpRQ0pm8w=="/>
  <w:styleLockThe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zNDA3tzAwtzQFQiUdpeDU4uLM/DyQAuNaAPfpEa4sAAAA"/>
  </w:docVars>
  <w:rsids>
    <w:rsidRoot w:val="00AB7A78"/>
    <w:rsid w:val="00022400"/>
    <w:rsid w:val="000354AE"/>
    <w:rsid w:val="000370C7"/>
    <w:rsid w:val="00043953"/>
    <w:rsid w:val="000632CF"/>
    <w:rsid w:val="00071E38"/>
    <w:rsid w:val="00082A65"/>
    <w:rsid w:val="000867E9"/>
    <w:rsid w:val="0009466B"/>
    <w:rsid w:val="00094F77"/>
    <w:rsid w:val="000A2C32"/>
    <w:rsid w:val="000B4B08"/>
    <w:rsid w:val="000D3735"/>
    <w:rsid w:val="000D598C"/>
    <w:rsid w:val="000D6CD3"/>
    <w:rsid w:val="00100CDD"/>
    <w:rsid w:val="0010172D"/>
    <w:rsid w:val="0010309B"/>
    <w:rsid w:val="00147318"/>
    <w:rsid w:val="00150FDF"/>
    <w:rsid w:val="00153672"/>
    <w:rsid w:val="00153DD6"/>
    <w:rsid w:val="00154893"/>
    <w:rsid w:val="00166582"/>
    <w:rsid w:val="00173955"/>
    <w:rsid w:val="00175379"/>
    <w:rsid w:val="00195089"/>
    <w:rsid w:val="001B4FE2"/>
    <w:rsid w:val="001C1B07"/>
    <w:rsid w:val="001D4B39"/>
    <w:rsid w:val="001F09DE"/>
    <w:rsid w:val="00207306"/>
    <w:rsid w:val="0021341A"/>
    <w:rsid w:val="002260CB"/>
    <w:rsid w:val="002326B7"/>
    <w:rsid w:val="0024446A"/>
    <w:rsid w:val="00245DA4"/>
    <w:rsid w:val="00247C46"/>
    <w:rsid w:val="00252AC5"/>
    <w:rsid w:val="0026621A"/>
    <w:rsid w:val="00275F05"/>
    <w:rsid w:val="00297371"/>
    <w:rsid w:val="002A53D6"/>
    <w:rsid w:val="002D2B1F"/>
    <w:rsid w:val="003014B0"/>
    <w:rsid w:val="00303CBF"/>
    <w:rsid w:val="00304D35"/>
    <w:rsid w:val="003434C8"/>
    <w:rsid w:val="003500FE"/>
    <w:rsid w:val="00355367"/>
    <w:rsid w:val="003604E0"/>
    <w:rsid w:val="0038405E"/>
    <w:rsid w:val="003861DE"/>
    <w:rsid w:val="00393EA9"/>
    <w:rsid w:val="00396673"/>
    <w:rsid w:val="003A4CBB"/>
    <w:rsid w:val="003B5F55"/>
    <w:rsid w:val="003F63D5"/>
    <w:rsid w:val="004076E8"/>
    <w:rsid w:val="004128DA"/>
    <w:rsid w:val="00413479"/>
    <w:rsid w:val="004262A8"/>
    <w:rsid w:val="0044131B"/>
    <w:rsid w:val="004664D0"/>
    <w:rsid w:val="00493FDB"/>
    <w:rsid w:val="004B1D4B"/>
    <w:rsid w:val="004C725A"/>
    <w:rsid w:val="004C7A9C"/>
    <w:rsid w:val="004D6EFA"/>
    <w:rsid w:val="004E4B15"/>
    <w:rsid w:val="004F2CEF"/>
    <w:rsid w:val="00500622"/>
    <w:rsid w:val="0050396A"/>
    <w:rsid w:val="00513351"/>
    <w:rsid w:val="005538BC"/>
    <w:rsid w:val="00557E3D"/>
    <w:rsid w:val="005603B1"/>
    <w:rsid w:val="005712CA"/>
    <w:rsid w:val="005724DF"/>
    <w:rsid w:val="0058255F"/>
    <w:rsid w:val="00582591"/>
    <w:rsid w:val="005B6195"/>
    <w:rsid w:val="005C170E"/>
    <w:rsid w:val="005D5214"/>
    <w:rsid w:val="005E1809"/>
    <w:rsid w:val="005F47EC"/>
    <w:rsid w:val="005F5351"/>
    <w:rsid w:val="0060083F"/>
    <w:rsid w:val="0060674F"/>
    <w:rsid w:val="00607823"/>
    <w:rsid w:val="00630964"/>
    <w:rsid w:val="006353CD"/>
    <w:rsid w:val="006374A2"/>
    <w:rsid w:val="00652740"/>
    <w:rsid w:val="00664AF5"/>
    <w:rsid w:val="006A2C55"/>
    <w:rsid w:val="006E2432"/>
    <w:rsid w:val="006F335A"/>
    <w:rsid w:val="006F404B"/>
    <w:rsid w:val="006F4D56"/>
    <w:rsid w:val="00700CD2"/>
    <w:rsid w:val="00702E16"/>
    <w:rsid w:val="00703044"/>
    <w:rsid w:val="00710E6D"/>
    <w:rsid w:val="00715391"/>
    <w:rsid w:val="00717701"/>
    <w:rsid w:val="007257E0"/>
    <w:rsid w:val="00732A61"/>
    <w:rsid w:val="00744518"/>
    <w:rsid w:val="007460AB"/>
    <w:rsid w:val="0075257B"/>
    <w:rsid w:val="0075274D"/>
    <w:rsid w:val="00763D37"/>
    <w:rsid w:val="00797D7F"/>
    <w:rsid w:val="007A77BC"/>
    <w:rsid w:val="007B6A44"/>
    <w:rsid w:val="007E7CF2"/>
    <w:rsid w:val="00802198"/>
    <w:rsid w:val="00802596"/>
    <w:rsid w:val="00811F84"/>
    <w:rsid w:val="00814F2D"/>
    <w:rsid w:val="0084745F"/>
    <w:rsid w:val="0085707F"/>
    <w:rsid w:val="008655F7"/>
    <w:rsid w:val="00875250"/>
    <w:rsid w:val="00883D60"/>
    <w:rsid w:val="008A1E2F"/>
    <w:rsid w:val="008A1F02"/>
    <w:rsid w:val="008B69D6"/>
    <w:rsid w:val="008C442A"/>
    <w:rsid w:val="008D5FE5"/>
    <w:rsid w:val="008E4408"/>
    <w:rsid w:val="008F111F"/>
    <w:rsid w:val="008F3593"/>
    <w:rsid w:val="008F5F5F"/>
    <w:rsid w:val="008F62E0"/>
    <w:rsid w:val="009158AC"/>
    <w:rsid w:val="009206A8"/>
    <w:rsid w:val="009316D5"/>
    <w:rsid w:val="00931D59"/>
    <w:rsid w:val="00957A13"/>
    <w:rsid w:val="00965C60"/>
    <w:rsid w:val="009713A4"/>
    <w:rsid w:val="009815BF"/>
    <w:rsid w:val="00994A4D"/>
    <w:rsid w:val="009A25B1"/>
    <w:rsid w:val="009C7CB1"/>
    <w:rsid w:val="009D7226"/>
    <w:rsid w:val="009E090D"/>
    <w:rsid w:val="009F4AAD"/>
    <w:rsid w:val="00A14DA9"/>
    <w:rsid w:val="00A21345"/>
    <w:rsid w:val="00A5089B"/>
    <w:rsid w:val="00A84143"/>
    <w:rsid w:val="00A8602E"/>
    <w:rsid w:val="00A8732B"/>
    <w:rsid w:val="00A93835"/>
    <w:rsid w:val="00A96A3D"/>
    <w:rsid w:val="00AA3FE4"/>
    <w:rsid w:val="00AB4E2F"/>
    <w:rsid w:val="00AB7A78"/>
    <w:rsid w:val="00AC633A"/>
    <w:rsid w:val="00AE4A77"/>
    <w:rsid w:val="00B026FC"/>
    <w:rsid w:val="00B70169"/>
    <w:rsid w:val="00B76C26"/>
    <w:rsid w:val="00BA6DBD"/>
    <w:rsid w:val="00BB34BB"/>
    <w:rsid w:val="00BD10DA"/>
    <w:rsid w:val="00BD6A56"/>
    <w:rsid w:val="00BE3CFC"/>
    <w:rsid w:val="00BE5D5B"/>
    <w:rsid w:val="00BF12A2"/>
    <w:rsid w:val="00BF4B6E"/>
    <w:rsid w:val="00C12463"/>
    <w:rsid w:val="00C444EE"/>
    <w:rsid w:val="00C52ABA"/>
    <w:rsid w:val="00C67360"/>
    <w:rsid w:val="00C76059"/>
    <w:rsid w:val="00C902B3"/>
    <w:rsid w:val="00CC4044"/>
    <w:rsid w:val="00CC5210"/>
    <w:rsid w:val="00CD5E54"/>
    <w:rsid w:val="00CE24E9"/>
    <w:rsid w:val="00CE4105"/>
    <w:rsid w:val="00CE6DD2"/>
    <w:rsid w:val="00CF30A3"/>
    <w:rsid w:val="00D036A5"/>
    <w:rsid w:val="00D13E1E"/>
    <w:rsid w:val="00D36E3C"/>
    <w:rsid w:val="00D41F6B"/>
    <w:rsid w:val="00D5267F"/>
    <w:rsid w:val="00D76625"/>
    <w:rsid w:val="00D870C2"/>
    <w:rsid w:val="00DA7051"/>
    <w:rsid w:val="00DC4AD7"/>
    <w:rsid w:val="00DC5CA3"/>
    <w:rsid w:val="00DD3596"/>
    <w:rsid w:val="00DF5C94"/>
    <w:rsid w:val="00E0263F"/>
    <w:rsid w:val="00E16F6C"/>
    <w:rsid w:val="00E22B8B"/>
    <w:rsid w:val="00E52A8B"/>
    <w:rsid w:val="00E625C3"/>
    <w:rsid w:val="00E64378"/>
    <w:rsid w:val="00E839E3"/>
    <w:rsid w:val="00E846FE"/>
    <w:rsid w:val="00E84CB5"/>
    <w:rsid w:val="00E93AD3"/>
    <w:rsid w:val="00EA21CD"/>
    <w:rsid w:val="00EB2B23"/>
    <w:rsid w:val="00EB7DB6"/>
    <w:rsid w:val="00EC7C1D"/>
    <w:rsid w:val="00EE6324"/>
    <w:rsid w:val="00EF60BB"/>
    <w:rsid w:val="00F0417A"/>
    <w:rsid w:val="00F132C9"/>
    <w:rsid w:val="00F20686"/>
    <w:rsid w:val="00F82AD1"/>
    <w:rsid w:val="00FB2EF2"/>
    <w:rsid w:val="00FC2D3F"/>
    <w:rsid w:val="00FD14FF"/>
    <w:rsid w:val="00FD1F3B"/>
    <w:rsid w:val="00FD6C76"/>
    <w:rsid w:val="00FF12D9"/>
    <w:rsid w:val="00FF1948"/>
    <w:rsid w:val="00FF4C32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ED75"/>
  <w15:chartTrackingRefBased/>
  <w15:docId w15:val="{7C88A634-9FE4-F84B-9676-CC6008F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Title" w:qFormat="1"/>
    <w:lsdException w:name="Closing" w:locked="0"/>
    <w:lsdException w:name="Default Paragraph Font" w:locked="0"/>
    <w:lsdException w:name="Subtitle" w:qFormat="1"/>
    <w:lsdException w:name="Date" w:locked="0"/>
    <w:lsdException w:name="Note Heading" w:locked="0"/>
    <w:lsdException w:name="Hyperlink" w:locked="0"/>
    <w:lsdException w:name="Strong" w:qFormat="1"/>
    <w:lsdException w:name="Emphasis" w:qFormat="1"/>
    <w:lsdException w:name="Plain Text" w:locked="0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3CFC"/>
  </w:style>
  <w:style w:type="paragraph" w:styleId="berschrift2">
    <w:name w:val="heading 2"/>
    <w:basedOn w:val="Standard"/>
    <w:next w:val="Standard"/>
    <w:link w:val="berschrift2Zchn"/>
    <w:qFormat/>
    <w:locked/>
    <w:rsid w:val="0009466B"/>
    <w:pPr>
      <w:keepNext/>
      <w:framePr w:hSpace="142" w:wrap="auto" w:vAnchor="page" w:hAnchor="page" w:x="6849" w:y="3076"/>
      <w:spacing w:before="60" w:after="60"/>
      <w:jc w:val="right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E3C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E3C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BE3CFC"/>
  </w:style>
  <w:style w:type="paragraph" w:customStyle="1" w:styleId="BBV-Fuzeile">
    <w:name w:val="BBV-Fußzeile"/>
    <w:basedOn w:val="Fuzeile"/>
    <w:rsid w:val="00BE3CFC"/>
    <w:pPr>
      <w:tabs>
        <w:tab w:val="clear" w:pos="9072"/>
        <w:tab w:val="right" w:pos="9407"/>
      </w:tabs>
    </w:pPr>
    <w:rPr>
      <w:rFonts w:ascii="Arial Narrow" w:hAnsi="Arial Narrow"/>
      <w:color w:val="0000FF"/>
      <w:sz w:val="16"/>
    </w:rPr>
  </w:style>
  <w:style w:type="character" w:styleId="Kommentarzeichen">
    <w:name w:val="annotation reference"/>
    <w:semiHidden/>
    <w:locked/>
    <w:rsid w:val="00BE3CFC"/>
    <w:rPr>
      <w:sz w:val="16"/>
    </w:rPr>
  </w:style>
  <w:style w:type="paragraph" w:styleId="Kommentartext">
    <w:name w:val="annotation text"/>
    <w:basedOn w:val="Standard"/>
    <w:semiHidden/>
    <w:locked/>
    <w:rsid w:val="00BE3CFC"/>
  </w:style>
  <w:style w:type="character" w:styleId="Hyperlink">
    <w:name w:val="Hyperlink"/>
    <w:locked/>
    <w:rsid w:val="00BE3CFC"/>
    <w:rPr>
      <w:color w:val="0000FF"/>
      <w:u w:val="single"/>
    </w:rPr>
  </w:style>
  <w:style w:type="paragraph" w:styleId="Sprechblasentext">
    <w:name w:val="Balloon Text"/>
    <w:basedOn w:val="Standard"/>
    <w:semiHidden/>
    <w:locked/>
    <w:rsid w:val="00710E6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locked/>
    <w:rsid w:val="003604E0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3604E0"/>
    <w:rPr>
      <w:rFonts w:ascii="Consolas" w:hAnsi="Consolas"/>
      <w:sz w:val="21"/>
      <w:szCs w:val="21"/>
    </w:rPr>
  </w:style>
  <w:style w:type="character" w:customStyle="1" w:styleId="berschrift2Zchn">
    <w:name w:val="Überschrift 2 Zchn"/>
    <w:link w:val="berschrift2"/>
    <w:rsid w:val="0009466B"/>
    <w:rPr>
      <w:b/>
      <w:sz w:val="18"/>
    </w:rPr>
  </w:style>
  <w:style w:type="table" w:customStyle="1" w:styleId="Tabellengitternetz">
    <w:name w:val="Tabellengitternetz"/>
    <w:basedOn w:val="NormaleTabelle"/>
    <w:locked/>
    <w:rsid w:val="00FF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25B1"/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717701"/>
    <w:rPr>
      <w:color w:val="605E5C"/>
      <w:shd w:val="clear" w:color="auto" w:fill="E1DFDD"/>
    </w:rPr>
  </w:style>
  <w:style w:type="table" w:styleId="Tabellenraster">
    <w:name w:val="Table Grid"/>
    <w:basedOn w:val="NormaleTabelle"/>
    <w:locked/>
    <w:rsid w:val="000D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F09DE"/>
  </w:style>
  <w:style w:type="character" w:styleId="Platzhaltertext">
    <w:name w:val="Placeholder Text"/>
    <w:basedOn w:val="Absatz-Standardschriftart"/>
    <w:uiPriority w:val="99"/>
    <w:semiHidden/>
    <w:locked/>
    <w:rsid w:val="009206A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4B0"/>
  </w:style>
  <w:style w:type="paragraph" w:customStyle="1" w:styleId="Formatvorlage4">
    <w:name w:val="Formatvorlage4"/>
    <w:basedOn w:val="Kopfzeile"/>
    <w:qFormat/>
    <w:rsid w:val="003014B0"/>
    <w:pPr>
      <w:tabs>
        <w:tab w:val="clear" w:pos="4536"/>
        <w:tab w:val="clear" w:pos="9072"/>
        <w:tab w:val="left" w:pos="5249"/>
      </w:tabs>
      <w:ind w:hanging="126"/>
    </w:pPr>
    <w:rPr>
      <w:b/>
      <w:sz w:val="24"/>
      <w:szCs w:val="24"/>
    </w:rPr>
  </w:style>
  <w:style w:type="paragraph" w:customStyle="1" w:styleId="Formatvorlage5">
    <w:name w:val="Formatvorlage5"/>
    <w:basedOn w:val="Kopfzeile"/>
    <w:qFormat/>
    <w:rsid w:val="005F47EC"/>
    <w:pPr>
      <w:tabs>
        <w:tab w:val="clear" w:pos="4536"/>
        <w:tab w:val="clear" w:pos="9072"/>
        <w:tab w:val="center" w:pos="4819"/>
        <w:tab w:val="left" w:pos="5249"/>
        <w:tab w:val="right" w:pos="9071"/>
      </w:tabs>
      <w:ind w:right="-223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nreferent@bbv-mittelfranken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r.bbv-online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22dd0cebf78fc211/Dokumente/BBall/Sportreferent/Saison%2021_22/Spielleiter/Spielleiter%20Vorlagen/old/rechtskammer@mittelfrankenbasket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gendreferent@bbv-mittelfranken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referent@mittelfrankenbasket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geschaeftsstelle@bbv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bv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knull\Lokale%20Einstellungen\Temporary%20Internet%20Files\Content.Outlook\MI04AXX3\BBV-Spiellei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C7D541-18F5-42EA-9BE9-9BD0032A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BBV-Spielleiter.dot</Template>
  <TotalTime>0</TotalTime>
  <Pages>2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 Böhm</cp:lastModifiedBy>
  <cp:revision>15</cp:revision>
  <cp:lastPrinted>2021-06-24T11:49:00Z</cp:lastPrinted>
  <dcterms:created xsi:type="dcterms:W3CDTF">2021-09-21T09:40:00Z</dcterms:created>
  <dcterms:modified xsi:type="dcterms:W3CDTF">2021-10-27T18:15:00Z</dcterms:modified>
</cp:coreProperties>
</file>